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E3F" w:rsidRPr="00C42A72" w:rsidRDefault="00A90545">
      <w:pPr>
        <w:rPr>
          <w:b/>
        </w:rPr>
      </w:pPr>
      <w:r w:rsidRPr="00C42A72">
        <w:rPr>
          <w:b/>
        </w:rPr>
        <w:t>Eine kurze Erläuterung zum Plan der Henschel HS 129A</w:t>
      </w:r>
    </w:p>
    <w:p w:rsidR="00A90545" w:rsidRDefault="00A90545" w:rsidP="00A90545">
      <w:pPr>
        <w:jc w:val="both"/>
      </w:pPr>
      <w:r>
        <w:t>Auch wenn die kleine Henschel nirgendwo zu kaufen und damit ein waschechtes Eigenbaumodell ist, so ist sie doch immer noch ein Schaummodell. Ein Plan wie für ein Balsamodel wird man hier vergebens suchen, da ja Schaumteile zum Zusammenbau hergestellt werden.</w:t>
      </w:r>
    </w:p>
    <w:p w:rsidR="00A90545" w:rsidRDefault="00A90545" w:rsidP="00A90545">
      <w:pPr>
        <w:jc w:val="both"/>
      </w:pPr>
    </w:p>
    <w:p w:rsidR="00A90545" w:rsidRDefault="00A90545" w:rsidP="00A90545">
      <w:pPr>
        <w:jc w:val="both"/>
      </w:pPr>
      <w:r>
        <w:t xml:space="preserve">Der Plan umfasst zwei Blätter. Zum einen eine Übersicht des Modells mit allen für den Zusammenbau relevanten Maßen. Zum zweiten ein Blatt in A1 für alle, die die Teile in Originalgröße für die Herstellung von Schablonen oder ähnliches nutzen wollen. </w:t>
      </w:r>
    </w:p>
    <w:p w:rsidR="00A90545" w:rsidRDefault="00A90545" w:rsidP="00A90545">
      <w:pPr>
        <w:jc w:val="both"/>
      </w:pPr>
      <w:r>
        <w:t xml:space="preserve">Sämtliche Dateien für die Herstellung mit einer GMFC gesteuerten Maschine stehen zur Verfügung. </w:t>
      </w:r>
      <w:r w:rsidR="00C42A72">
        <w:t>Zusätzlich</w:t>
      </w:r>
      <w:r>
        <w:t xml:space="preserve"> stehen sämtliche benötigten .DXF Dateien für die Nutzung auf anderen Maschinen zur Verfügung.</w:t>
      </w:r>
    </w:p>
    <w:p w:rsidR="00A90545" w:rsidRDefault="00A90545" w:rsidP="00A90545">
      <w:pPr>
        <w:jc w:val="both"/>
      </w:pPr>
    </w:p>
    <w:p w:rsidR="00A90545" w:rsidRDefault="00C42A72" w:rsidP="00A90545">
      <w:pPr>
        <w:jc w:val="both"/>
      </w:pPr>
      <w:r>
        <w:t xml:space="preserve">Alle </w:t>
      </w:r>
      <w:r w:rsidR="00A90545">
        <w:t>Daten und Zeichnungen stehen ausschließlich zur privaten Nutzung zur Verfügung.</w:t>
      </w:r>
    </w:p>
    <w:sectPr w:rsidR="00A90545" w:rsidSect="00225E3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defaultTabStop w:val="708"/>
  <w:hyphenationZone w:val="425"/>
  <w:characterSpacingControl w:val="doNotCompress"/>
  <w:compat/>
  <w:rsids>
    <w:rsidRoot w:val="00A90545"/>
    <w:rsid w:val="00225E3F"/>
    <w:rsid w:val="00A90545"/>
    <w:rsid w:val="00C42A7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5E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735</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2</cp:revision>
  <cp:lastPrinted>2017-12-03T20:12:00Z</cp:lastPrinted>
  <dcterms:created xsi:type="dcterms:W3CDTF">2017-12-03T20:05:00Z</dcterms:created>
  <dcterms:modified xsi:type="dcterms:W3CDTF">2017-12-03T20:13:00Z</dcterms:modified>
</cp:coreProperties>
</file>